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7"/>
        <w:tblW w:w="8352"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295"/>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6295"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仿宋" w:hAnsi="仿宋" w:eastAsia="仿宋" w:cs="仿宋"/>
                <w:b/>
                <w:sz w:val="32"/>
                <w:szCs w:val="32"/>
                <w:lang w:val="en-US" w:eastAsia="zh-CN"/>
              </w:rPr>
            </w:pPr>
            <w:r>
              <w:rPr>
                <w:rFonts w:hint="default" w:ascii="仿宋" w:hAnsi="仿宋" w:eastAsia="仿宋" w:cs="仿宋"/>
                <w:b/>
                <w:sz w:val="32"/>
                <w:szCs w:val="32"/>
                <w:lang w:val="en-US" w:eastAsia="zh-CN"/>
              </w:rPr>
              <w:t>张家港保税区长源热电有限公司</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default" w:ascii="仿宋" w:hAnsi="仿宋" w:eastAsia="仿宋" w:cs="仿宋"/>
                <w:b/>
                <w:sz w:val="32"/>
                <w:szCs w:val="32"/>
                <w:lang w:val="en-US" w:eastAsia="zh-CN"/>
              </w:rPr>
              <w:t>12MW背压机替代减温减压器技改项目</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6295"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张家港保税区长源热电有限公司</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4</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3</w:t>
      </w:r>
      <w:r>
        <w:rPr>
          <w:rFonts w:hint="default" w:ascii="Times New Roman" w:hAnsi="Times New Roman" w:eastAsia="楷体" w:cs="Times New Roman"/>
          <w:b/>
          <w:kern w:val="2"/>
          <w:sz w:val="32"/>
          <w:szCs w:val="32"/>
          <w:highlight w:val="none"/>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w:t>
      </w:r>
      <w:r>
        <w:rPr>
          <w:rFonts w:hint="eastAsia" w:ascii="Times New Roman" w:hAnsi="Times New Roman" w:eastAsia="宋体" w:cs="Times New Roman"/>
          <w:sz w:val="24"/>
          <w:szCs w:val="24"/>
          <w:lang w:val="en-US" w:eastAsia="zh-CN"/>
        </w:rPr>
        <w:t>新建</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需要说明的具体内容梳理如下：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pStyle w:val="3"/>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本项目于2023年6月25日立项，备案证号：张保投资备〔2023〕171号，项目代码：2306-320552-89-02-407290，2023年9月，张家港保税区长源热电有限公司委托张家港保税区苏大安康卫生与环境技术咨询有限公司编制完成了《12MW背压机替代减温减压器技改项目环境影响报告表》（以下简称“《报告表》”），并于2023年10月11日取得江苏省张家港保税区管理委员会批复（张保审批〔2023〕235号）。该项目主体工程和配套的环保设施于2023年11月开始同步施工建设，2023年12月完成建设。 排污许可证有效期2023年8月4日至2028年8月3日，证书编号：913205921421974949001P。江苏新锐环境监测有限公司于2024年1月23日、24日对本项目进行了竣工环保验收监测，2024年3月</w:t>
      </w:r>
      <w:r>
        <w:rPr>
          <w:rFonts w:hint="eastAsia" w:ascii="宋体" w:hAnsi="宋体" w:eastAsia="宋体" w:cs="宋体"/>
          <w:sz w:val="24"/>
          <w:szCs w:val="24"/>
          <w:lang w:val="en-US"/>
        </w:rPr>
        <w:t>编制</w:t>
      </w:r>
      <w:r>
        <w:rPr>
          <w:rFonts w:hint="eastAsia" w:ascii="宋体" w:hAnsi="宋体" w:eastAsia="宋体" w:cs="宋体"/>
          <w:sz w:val="24"/>
          <w:szCs w:val="24"/>
        </w:rPr>
        <w:t>完成</w:t>
      </w:r>
      <w:r>
        <w:rPr>
          <w:rFonts w:hint="eastAsia" w:ascii="宋体" w:hAnsi="宋体" w:eastAsia="宋体" w:cs="宋体"/>
          <w:sz w:val="24"/>
          <w:szCs w:val="24"/>
          <w:lang w:val="en-US"/>
        </w:rPr>
        <w:t>了</w:t>
      </w:r>
      <w:r>
        <w:rPr>
          <w:rFonts w:hint="eastAsia" w:ascii="宋体" w:hAnsi="宋体" w:eastAsia="宋体" w:cs="宋体"/>
          <w:sz w:val="24"/>
          <w:szCs w:val="24"/>
        </w:rPr>
        <w:t>本项目竣工环境保护验收监测报告。</w:t>
      </w:r>
      <w:r>
        <w:rPr>
          <w:rFonts w:hint="eastAsia" w:ascii="宋体" w:hAnsi="宋体" w:eastAsia="宋体" w:cs="宋体"/>
          <w:sz w:val="24"/>
          <w:szCs w:val="24"/>
          <w:lang w:val="en-US"/>
        </w:rPr>
        <w:t>202</w:t>
      </w:r>
      <w:r>
        <w:rPr>
          <w:rFonts w:hint="eastAsia" w:ascii="宋体" w:hAnsi="宋体" w:eastAsia="宋体" w:cs="宋体"/>
          <w:sz w:val="24"/>
          <w:szCs w:val="24"/>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lang w:val="en-US"/>
        </w:rPr>
        <w:t>日</w:t>
      </w:r>
      <w:r>
        <w:rPr>
          <w:rFonts w:hint="eastAsia" w:ascii="宋体" w:hAnsi="宋体" w:eastAsia="宋体" w:cs="宋体"/>
          <w:sz w:val="24"/>
          <w:szCs w:val="24"/>
          <w:lang w:val="en-US"/>
        </w:rPr>
        <w:t>，</w:t>
      </w:r>
      <w:r>
        <w:rPr>
          <w:rFonts w:hint="eastAsia" w:ascii="宋体" w:hAnsi="宋体" w:eastAsia="宋体" w:cs="宋体"/>
          <w:sz w:val="24"/>
          <w:szCs w:val="24"/>
        </w:rPr>
        <w:t>我公司现场组织召开了本项目的竣工环境保护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验收会，验收组经认真讨论，一致同意</w:t>
      </w:r>
      <w:r>
        <w:rPr>
          <w:rFonts w:hint="eastAsia" w:ascii="宋体" w:hAnsi="宋体" w:eastAsia="宋体" w:cs="宋体"/>
          <w:sz w:val="24"/>
          <w:szCs w:val="24"/>
          <w:lang w:eastAsia="zh-CN"/>
        </w:rPr>
        <w:t>本次</w:t>
      </w:r>
      <w:r>
        <w:rPr>
          <w:rFonts w:hint="eastAsia" w:ascii="宋体" w:hAnsi="宋体" w:eastAsia="宋体" w:cs="宋体"/>
          <w:sz w:val="24"/>
          <w:szCs w:val="24"/>
          <w:lang w:val="en-US" w:eastAsia="zh-CN"/>
        </w:rPr>
        <w:t>技改</w:t>
      </w:r>
      <w:r>
        <w:rPr>
          <w:rFonts w:hint="eastAsia" w:ascii="宋体" w:hAnsi="宋体" w:eastAsia="宋体" w:cs="宋体"/>
          <w:sz w:val="24"/>
          <w:szCs w:val="24"/>
          <w:lang w:eastAsia="zh-CN"/>
        </w:rPr>
        <w:t>项目</w:t>
      </w:r>
      <w:r>
        <w:rPr>
          <w:rFonts w:hint="eastAsia" w:ascii="宋体" w:hAnsi="宋体" w:eastAsia="宋体" w:cs="宋体"/>
          <w:sz w:val="24"/>
          <w:szCs w:val="24"/>
        </w:rPr>
        <w:t>通过污染防治设施的竣工环境保护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w:t>
      </w:r>
    </w:p>
    <w:p>
      <w:pPr>
        <w:spacing w:line="360" w:lineRule="auto"/>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主要包括环境管理措施和配套措施情况等，现将需要说明的措施内容和要求梳理如下：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w:t>
      </w:r>
      <w:r>
        <w:rPr>
          <w:rFonts w:hint="eastAsia" w:ascii="Times New Roman" w:hAnsi="Times New Roman" w:eastAsia="宋体" w:cs="Times New Roman"/>
          <w:sz w:val="24"/>
          <w:szCs w:val="24"/>
          <w:lang w:val="en-US" w:eastAsia="zh-CN"/>
        </w:rPr>
        <w:t>为</w:t>
      </w:r>
      <w:r>
        <w:rPr>
          <w:rFonts w:hint="eastAsia" w:ascii="Times New Roman" w:hAnsi="Times New Roman" w:eastAsia="宋体" w:cs="Times New Roman"/>
          <w:sz w:val="24"/>
          <w:szCs w:val="24"/>
        </w:rPr>
        <w:t>：</w:t>
      </w:r>
    </w:p>
    <w:p>
      <w:pPr>
        <w:numPr>
          <w:ilvl w:val="0"/>
          <w:numId w:val="1"/>
        </w:num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为了一般固体废物规范管理</w:t>
      </w:r>
      <w:r>
        <w:rPr>
          <w:rFonts w:ascii="Times New Roman" w:hAnsi="Times New Roman" w:eastAsia="宋体" w:cs="Times New Roman"/>
          <w:sz w:val="24"/>
          <w:szCs w:val="24"/>
        </w:rPr>
        <w:t>，制定了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一般固体废物管理</w:t>
      </w:r>
      <w:r>
        <w:rPr>
          <w:rFonts w:hint="eastAsia" w:ascii="Times New Roman" w:hAnsi="Times New Roman" w:eastAsia="宋体" w:cs="Times New Roman"/>
          <w:sz w:val="24"/>
          <w:szCs w:val="24"/>
          <w:lang w:eastAsia="zh-CN"/>
        </w:rPr>
        <w:t>计划》</w:t>
      </w:r>
      <w:r>
        <w:rPr>
          <w:rFonts w:ascii="Times New Roman" w:hAnsi="Times New Roman" w:eastAsia="宋体" w:cs="Times New Roman"/>
          <w:sz w:val="24"/>
          <w:szCs w:val="24"/>
        </w:rPr>
        <w:t>。</w:t>
      </w:r>
    </w:p>
    <w:p>
      <w:pPr>
        <w:numPr>
          <w:ilvl w:val="0"/>
          <w:numId w:val="1"/>
        </w:num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为了</w:t>
      </w:r>
      <w:r>
        <w:rPr>
          <w:rFonts w:hint="eastAsia" w:ascii="Times New Roman" w:hAnsi="Times New Roman" w:eastAsia="宋体" w:cs="Times New Roman"/>
          <w:sz w:val="24"/>
          <w:szCs w:val="24"/>
          <w:lang w:val="en-US" w:eastAsia="zh-CN"/>
        </w:rPr>
        <w:t>危险废物规范管理，制定了《</w:t>
      </w:r>
      <w:r>
        <w:rPr>
          <w:rFonts w:hint="eastAsia" w:ascii="Times New Roman" w:hAnsi="Times New Roman" w:eastAsia="宋体" w:cs="Times New Roman"/>
          <w:sz w:val="24"/>
          <w:szCs w:val="24"/>
          <w:lang w:val="en-US" w:eastAsia="zh-CN"/>
        </w:rPr>
        <w:t>危险废物管理计划》。</w:t>
      </w:r>
    </w:p>
    <w:p>
      <w:pPr>
        <w:numPr>
          <w:ilvl w:val="0"/>
          <w:numId w:val="1"/>
        </w:num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加强环境风险管理，制定了《突发环境事件应急预案》。</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项目设置</w:t>
      </w:r>
      <w:r>
        <w:rPr>
          <w:rFonts w:hint="eastAsia" w:ascii="Times New Roman" w:hAnsi="Times New Roman" w:eastAsia="宋体" w:cs="Times New Roman"/>
          <w:sz w:val="24"/>
          <w:szCs w:val="24"/>
          <w:lang w:eastAsia="zh-CN"/>
        </w:rPr>
        <w:t>危废暂存设施</w:t>
      </w:r>
      <w:r>
        <w:rPr>
          <w:rFonts w:hint="eastAsia" w:ascii="Times New Roman" w:hAnsi="Times New Roman" w:eastAsia="宋体" w:cs="Times New Roman"/>
          <w:sz w:val="24"/>
          <w:szCs w:val="24"/>
          <w:lang w:val="en-US" w:eastAsia="zh-CN"/>
        </w:rPr>
        <w:t>及一般固废仓库，设置了应急池等</w:t>
      </w:r>
      <w:r>
        <w:rPr>
          <w:rFonts w:hint="eastAsia" w:ascii="Times New Roman" w:hAnsi="Times New Roman" w:eastAsia="宋体" w:cs="Times New Roman"/>
          <w:sz w:val="24"/>
          <w:szCs w:val="24"/>
          <w:lang w:eastAsia="zh-CN"/>
        </w:rPr>
        <w:t>。</w:t>
      </w:r>
      <w:bookmarkStart w:id="1" w:name="_GoBack"/>
      <w:bookmarkEnd w:id="1"/>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6C4F0"/>
    <w:multiLevelType w:val="singleLevel"/>
    <w:tmpl w:val="EF16C4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YjEyYTkxOWJmNTMxMTg5ZTdkNDg0MzczMzhkZWQ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63509A2"/>
    <w:rsid w:val="0E0651EB"/>
    <w:rsid w:val="0E5017B3"/>
    <w:rsid w:val="12534152"/>
    <w:rsid w:val="17623218"/>
    <w:rsid w:val="1A904A29"/>
    <w:rsid w:val="1B5D4336"/>
    <w:rsid w:val="25585CD3"/>
    <w:rsid w:val="27FC658C"/>
    <w:rsid w:val="287C5833"/>
    <w:rsid w:val="2AF25EB8"/>
    <w:rsid w:val="2ED61F5D"/>
    <w:rsid w:val="358B1C8A"/>
    <w:rsid w:val="37975FC2"/>
    <w:rsid w:val="3DAC24B3"/>
    <w:rsid w:val="409D025C"/>
    <w:rsid w:val="425B3EDA"/>
    <w:rsid w:val="44E451F8"/>
    <w:rsid w:val="49243F58"/>
    <w:rsid w:val="4B227940"/>
    <w:rsid w:val="4D4D1254"/>
    <w:rsid w:val="4E233874"/>
    <w:rsid w:val="4E28378D"/>
    <w:rsid w:val="55CE70FA"/>
    <w:rsid w:val="59B144FD"/>
    <w:rsid w:val="5E1A1E9A"/>
    <w:rsid w:val="5FAE0435"/>
    <w:rsid w:val="609753BC"/>
    <w:rsid w:val="6146573C"/>
    <w:rsid w:val="6AD97DA6"/>
    <w:rsid w:val="6BDC047D"/>
    <w:rsid w:val="709564C5"/>
    <w:rsid w:val="73B04B84"/>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0"/>
    </w:pPr>
    <w:rPr>
      <w:sz w:val="28"/>
      <w:szCs w:val="2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autoRedefine/>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paragraph" w:customStyle="1" w:styleId="13">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1092</Words>
  <Characters>1209</Characters>
  <Lines>15</Lines>
  <Paragraphs>4</Paragraphs>
  <TotalTime>3</TotalTime>
  <ScaleCrop>false</ScaleCrop>
  <LinksUpToDate>false</LinksUpToDate>
  <CharactersWithSpaces>1210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咨询小组2</cp:lastModifiedBy>
  <dcterms:modified xsi:type="dcterms:W3CDTF">2024-03-25T07:08:55Z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EA17656FBED54EA591A04BEA8D262F8E</vt:lpwstr>
  </property>
</Properties>
</file>